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64A" w:rsidRPr="00AA6DB8" w:rsidRDefault="0009564A" w:rsidP="0009564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A6DB8">
        <w:rPr>
          <w:b/>
          <w:sz w:val="24"/>
          <w:szCs w:val="24"/>
        </w:rPr>
        <w:t>ПАСПОРТ</w:t>
      </w:r>
    </w:p>
    <w:p w:rsidR="0009564A" w:rsidRPr="00AA6DB8" w:rsidRDefault="0009564A" w:rsidP="0009564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A6DB8">
        <w:rPr>
          <w:b/>
          <w:sz w:val="24"/>
          <w:szCs w:val="24"/>
        </w:rPr>
        <w:t>муниципальной программы муниципального района «Троицко-Печорский» «Развитие образования»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670"/>
      </w:tblGrid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Ответственный исполнитель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Управление образования администрации муниципального района «Троицко-Печорский»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Соисполнители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Отдел промышленности, строительства и ЖКХ администрации МР «Троицко – Печорский»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Подпрограммы программы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ind w:firstLine="34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1.Развитие системы дошкольного и общего образования.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ind w:firstLine="34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2.Дополнительное образование.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ind w:firstLine="34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3.Оздоровление, отдых детей и трудоустройство подростков.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ind w:firstLine="34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4. Обеспечение реализации муниципальной программы.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Программно-целевые инструменты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-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Цель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Повышение доступности и качества системы образования на территории муниципального района «Троицко – Печорский» с учетом потребностей граждан, общества, государства.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Задачи программы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1.Обеспечение доступности качественного дошкольного и общего образования.</w:t>
            </w:r>
          </w:p>
          <w:p w:rsidR="0009564A" w:rsidRPr="0060543C" w:rsidRDefault="0009564A" w:rsidP="00DD3CFC">
            <w:pPr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2.Обеспечение эффективного оздоровления и отдыха детей, содействие трудоустройству подростков в каникулярное время.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 xml:space="preserve"> 3. Обеспечение успешной социализации детей и подростков в социуме, удовлетворение потребностей населения в дополнительных образовательных услугах. 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4.Формирование условий и механизмов управления повышением доступности и качества образовательных услуг.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Целевые индикаторы и показатели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1. Удельный вес населения в возрасте 5 - 18 лет, охваченных общим образованием, в общей численности населения в возрасте 5 - 18 лет.</w:t>
            </w:r>
          </w:p>
          <w:p w:rsidR="0009564A" w:rsidRPr="0060543C" w:rsidRDefault="0009564A" w:rsidP="00DD3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2. Отношение численности детей 1, 5- 7 лет, которым предоставлена возможность получать услуги дошкольного образования, к численности   детей в возрасте 1,5 - 7 лет, скорректированной на численность детей в возрасте 1,5 - 7 лет, обучающихся в образовательных организациях.</w:t>
            </w:r>
          </w:p>
          <w:p w:rsidR="0009564A" w:rsidRPr="0060543C" w:rsidRDefault="0009564A" w:rsidP="00DD3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 xml:space="preserve">3. Удельный вес населения </w:t>
            </w:r>
            <w:r w:rsidR="00AA6DB8" w:rsidRPr="0060543C">
              <w:rPr>
                <w:sz w:val="22"/>
                <w:szCs w:val="22"/>
              </w:rPr>
              <w:t>в</w:t>
            </w:r>
            <w:r w:rsidRPr="0060543C">
              <w:rPr>
                <w:sz w:val="22"/>
                <w:szCs w:val="22"/>
              </w:rPr>
              <w:t xml:space="preserve"> возрасте 5 - 18 лет, охваченных дополнительным образованием, в общей численности населения в возрасте 5 - 18 лет.</w:t>
            </w:r>
          </w:p>
          <w:p w:rsidR="0009564A" w:rsidRPr="0060543C" w:rsidRDefault="0009564A" w:rsidP="00DD3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 xml:space="preserve">4. Доля выпускников муниципальных </w:t>
            </w:r>
            <w:r w:rsidR="00AA6DB8" w:rsidRPr="0060543C">
              <w:rPr>
                <w:sz w:val="22"/>
                <w:szCs w:val="22"/>
              </w:rPr>
              <w:t>образовательных</w:t>
            </w:r>
            <w:r w:rsidRPr="0060543C">
              <w:rPr>
                <w:sz w:val="22"/>
                <w:szCs w:val="22"/>
              </w:rPr>
              <w:t xml:space="preserve"> организаций, сдавших единый государственный экзамен, в общей численности выпускников муниципальных образовательных организаций.</w:t>
            </w:r>
          </w:p>
          <w:p w:rsidR="0009564A" w:rsidRPr="0060543C" w:rsidRDefault="0009564A" w:rsidP="00DD3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5. Удельный вес населения в возрасте 7 - 18 лет, охваченных оздоровлением, трудом и отдыхом в общей численности населения в возрасте 7 - 18 лет.</w:t>
            </w:r>
          </w:p>
          <w:p w:rsidR="0009564A" w:rsidRPr="0060543C" w:rsidRDefault="0009564A" w:rsidP="00DD3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6.Удельный вес численности руководящих и педагогических работников организаций дошкольного, общего и дополнительного образ</w:t>
            </w:r>
            <w:r w:rsidR="00AA6DB8" w:rsidRPr="0060543C">
              <w:rPr>
                <w:sz w:val="22"/>
                <w:szCs w:val="22"/>
              </w:rPr>
              <w:t xml:space="preserve">ования детей, </w:t>
            </w:r>
            <w:r w:rsidRPr="0060543C">
              <w:rPr>
                <w:sz w:val="22"/>
                <w:szCs w:val="22"/>
              </w:rPr>
              <w:t>прошедших повышение    квалификации или профессиональную переподготовку, в общей численности руководящих и педагогических работников учреждений   дошкольного, общего и дополнительного   образования детей</w:t>
            </w:r>
            <w:r w:rsidR="00AA6DB8" w:rsidRPr="0060543C">
              <w:rPr>
                <w:sz w:val="22"/>
                <w:szCs w:val="22"/>
              </w:rPr>
              <w:t>.</w:t>
            </w:r>
          </w:p>
          <w:p w:rsidR="0009564A" w:rsidRPr="0060543C" w:rsidRDefault="0009564A" w:rsidP="00AA6DB8">
            <w:pPr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Целевые индикаторы и показатели подпрограмм, включенных в состав Программы, приводятся в</w:t>
            </w:r>
            <w:r w:rsidR="00AA6DB8" w:rsidRPr="0060543C">
              <w:rPr>
                <w:sz w:val="22"/>
                <w:szCs w:val="22"/>
              </w:rPr>
              <w:t xml:space="preserve"> паспортах подпрограмм.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Этапы и сроки реализации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1677F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lastRenderedPageBreak/>
              <w:t>2014-202</w:t>
            </w:r>
            <w:r w:rsidR="001677F3">
              <w:rPr>
                <w:sz w:val="22"/>
                <w:szCs w:val="22"/>
              </w:rPr>
              <w:t>3</w:t>
            </w:r>
            <w:r w:rsidRPr="0060543C">
              <w:rPr>
                <w:sz w:val="22"/>
                <w:szCs w:val="22"/>
              </w:rPr>
              <w:t>г.г.</w:t>
            </w:r>
          </w:p>
        </w:tc>
      </w:tr>
      <w:tr w:rsidR="001F2F1A" w:rsidRPr="0060543C" w:rsidTr="00ED3B4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1A" w:rsidRPr="0033735F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35F">
              <w:rPr>
                <w:sz w:val="24"/>
                <w:szCs w:val="24"/>
              </w:rPr>
              <w:lastRenderedPageBreak/>
              <w:t>Объемы финансирования</w:t>
            </w:r>
          </w:p>
          <w:p w:rsidR="001F2F1A" w:rsidRPr="0033735F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35F">
              <w:rPr>
                <w:sz w:val="24"/>
                <w:szCs w:val="24"/>
              </w:rPr>
              <w:t>Программы</w:t>
            </w:r>
          </w:p>
          <w:p w:rsidR="001F2F1A" w:rsidRPr="0033735F" w:rsidRDefault="001F2F1A" w:rsidP="001F2F1A">
            <w:pPr>
              <w:shd w:val="clear" w:color="auto" w:fill="FFFFFF" w:themeFill="background1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1F2F1A" w:rsidRPr="0033735F" w:rsidRDefault="001F2F1A" w:rsidP="001F2F1A">
            <w:pPr>
              <w:shd w:val="clear" w:color="auto" w:fill="FFFFFF" w:themeFill="background1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1F2F1A" w:rsidRPr="0033735F" w:rsidRDefault="001F2F1A" w:rsidP="001F2F1A">
            <w:pPr>
              <w:shd w:val="clear" w:color="auto" w:fill="FFFFFF" w:themeFill="background1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1F2F1A" w:rsidRPr="0033735F" w:rsidRDefault="001F2F1A" w:rsidP="001F2F1A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35F">
              <w:rPr>
                <w:sz w:val="24"/>
                <w:szCs w:val="24"/>
              </w:rPr>
              <w:t>Общий объем финансирования Программы на 2014-20</w:t>
            </w:r>
            <w:r w:rsidR="005E717C">
              <w:rPr>
                <w:sz w:val="24"/>
                <w:szCs w:val="24"/>
              </w:rPr>
              <w:t>23</w:t>
            </w:r>
            <w:r w:rsidRPr="0033735F">
              <w:rPr>
                <w:sz w:val="24"/>
                <w:szCs w:val="24"/>
              </w:rPr>
              <w:t xml:space="preserve"> годы </w:t>
            </w:r>
            <w:r w:rsidRPr="00286606">
              <w:rPr>
                <w:sz w:val="24"/>
                <w:szCs w:val="24"/>
              </w:rPr>
              <w:t xml:space="preserve">составляет </w:t>
            </w:r>
            <w:r w:rsidR="005E717C">
              <w:rPr>
                <w:sz w:val="24"/>
                <w:szCs w:val="24"/>
              </w:rPr>
              <w:t>3 275 051 903,25</w:t>
            </w:r>
            <w:bookmarkStart w:id="0" w:name="_GoBack"/>
            <w:bookmarkEnd w:id="0"/>
            <w:r w:rsidRPr="00286606">
              <w:rPr>
                <w:sz w:val="24"/>
                <w:szCs w:val="24"/>
              </w:rPr>
              <w:t xml:space="preserve"> руб., в том числе: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2014 год – 345 498 175,08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2015 год – 283 465 632,42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2016 год-   277 818 881,99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2017 год – 282 409 006,61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2018 год – 335 608 001, 43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2019 год – 350 222 103,77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382 638 339,42</w:t>
            </w:r>
            <w:r w:rsidRPr="00286606">
              <w:rPr>
                <w:sz w:val="24"/>
                <w:szCs w:val="24"/>
              </w:rPr>
              <w:t xml:space="preserve">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 xml:space="preserve">2021 год – </w:t>
            </w:r>
            <w:r w:rsidR="00A701AC">
              <w:rPr>
                <w:sz w:val="24"/>
                <w:szCs w:val="24"/>
              </w:rPr>
              <w:t>347 789 379,80</w:t>
            </w:r>
            <w:r w:rsidRPr="00286606">
              <w:rPr>
                <w:sz w:val="24"/>
                <w:szCs w:val="24"/>
              </w:rPr>
              <w:t xml:space="preserve"> руб.</w:t>
            </w:r>
          </w:p>
          <w:p w:rsidR="001F2F1A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 xml:space="preserve">2022 год – </w:t>
            </w:r>
            <w:r w:rsidR="00A701AC">
              <w:rPr>
                <w:sz w:val="24"/>
                <w:szCs w:val="24"/>
              </w:rPr>
              <w:t>336 372 519,68</w:t>
            </w:r>
            <w:r w:rsidRPr="00286606">
              <w:rPr>
                <w:sz w:val="24"/>
                <w:szCs w:val="24"/>
              </w:rPr>
              <w:t xml:space="preserve"> руб.</w:t>
            </w:r>
          </w:p>
          <w:p w:rsidR="00A701AC" w:rsidRPr="00286606" w:rsidRDefault="00A701AC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333 229 863,05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за счет средств бюджета МР «Троицко-Печорский»: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2014 год – 116 284 924,29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2015 год – 99 806 779,09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2016 год –</w:t>
            </w:r>
            <w:r w:rsidR="00D86BA2">
              <w:rPr>
                <w:sz w:val="24"/>
                <w:szCs w:val="24"/>
              </w:rPr>
              <w:t xml:space="preserve"> </w:t>
            </w:r>
            <w:r w:rsidRPr="00286606">
              <w:rPr>
                <w:sz w:val="24"/>
                <w:szCs w:val="24"/>
              </w:rPr>
              <w:t>103 620 561,02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2017 год – 118 755 147,86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2018 год – 127 971 219,43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2019 год – 103 754 027,37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118 954 009,36</w:t>
            </w:r>
            <w:r w:rsidRPr="00286606">
              <w:rPr>
                <w:sz w:val="24"/>
                <w:szCs w:val="24"/>
              </w:rPr>
              <w:t xml:space="preserve">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2021 год –</w:t>
            </w:r>
            <w:r w:rsidR="00D86BA2">
              <w:rPr>
                <w:sz w:val="24"/>
                <w:szCs w:val="24"/>
              </w:rPr>
              <w:t xml:space="preserve">   91 042 751,10 </w:t>
            </w:r>
            <w:r w:rsidRPr="00286606">
              <w:rPr>
                <w:sz w:val="24"/>
                <w:szCs w:val="24"/>
              </w:rPr>
              <w:t>руб.</w:t>
            </w:r>
          </w:p>
          <w:p w:rsidR="001F2F1A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2022 год –</w:t>
            </w:r>
            <w:r w:rsidR="00D86BA2">
              <w:rPr>
                <w:sz w:val="24"/>
                <w:szCs w:val="24"/>
              </w:rPr>
              <w:t xml:space="preserve">   77 224 836,98</w:t>
            </w:r>
            <w:r w:rsidRPr="00286606">
              <w:rPr>
                <w:sz w:val="24"/>
                <w:szCs w:val="24"/>
              </w:rPr>
              <w:t>руб.</w:t>
            </w:r>
          </w:p>
          <w:p w:rsidR="00A701AC" w:rsidRPr="00286606" w:rsidRDefault="00A701AC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- </w:t>
            </w:r>
            <w:r w:rsidR="00D86BA2">
              <w:rPr>
                <w:sz w:val="24"/>
                <w:szCs w:val="24"/>
              </w:rPr>
              <w:t xml:space="preserve">   76 933 880,35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За счет средств республиканского бюджета Республики Коми: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2014 год – 229 213 250,79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2015 год – 181 158 853,33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2016 год – 174 198 320,97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2017 год – 163 653 858,75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2018 год – 207 636 782,00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2019 год – 246 468 076,40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259 005 860,06</w:t>
            </w:r>
            <w:r w:rsidRPr="00286606">
              <w:rPr>
                <w:sz w:val="24"/>
                <w:szCs w:val="24"/>
              </w:rPr>
              <w:t xml:space="preserve">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2021 год –</w:t>
            </w:r>
            <w:r w:rsidR="00D86BA2">
              <w:rPr>
                <w:sz w:val="24"/>
                <w:szCs w:val="24"/>
              </w:rPr>
              <w:t xml:space="preserve"> 255 534 648,70 </w:t>
            </w:r>
            <w:r w:rsidRPr="00286606">
              <w:rPr>
                <w:sz w:val="24"/>
                <w:szCs w:val="24"/>
              </w:rPr>
              <w:t>руб.</w:t>
            </w:r>
          </w:p>
          <w:p w:rsidR="001F2F1A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2022 год –</w:t>
            </w:r>
            <w:r w:rsidR="00D86BA2">
              <w:rPr>
                <w:sz w:val="24"/>
                <w:szCs w:val="24"/>
              </w:rPr>
              <w:t xml:space="preserve"> 257 966 572,70 </w:t>
            </w:r>
            <w:r w:rsidRPr="00286606">
              <w:rPr>
                <w:sz w:val="24"/>
                <w:szCs w:val="24"/>
              </w:rPr>
              <w:t>руб.</w:t>
            </w:r>
          </w:p>
          <w:p w:rsidR="00A701AC" w:rsidRPr="00286606" w:rsidRDefault="00A701AC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</w:t>
            </w:r>
            <w:r w:rsidR="00D86BA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D86BA2">
              <w:rPr>
                <w:sz w:val="24"/>
                <w:szCs w:val="24"/>
              </w:rPr>
              <w:t>255 027 442,70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За счёт средств федерального бюджета: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2014 год – 0,00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2015 год – 2 500 000, 00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2016 год – 0,00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2017 год – 0,00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2018 год – 0,00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2019 год – 0,00 руб.</w:t>
            </w:r>
          </w:p>
          <w:p w:rsidR="001F2F1A" w:rsidRPr="00286606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4 678 470,00</w:t>
            </w:r>
            <w:r w:rsidRPr="00286606">
              <w:rPr>
                <w:sz w:val="24"/>
                <w:szCs w:val="24"/>
              </w:rPr>
              <w:t xml:space="preserve"> руб.</w:t>
            </w:r>
          </w:p>
          <w:p w:rsidR="001F2F1A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606">
              <w:rPr>
                <w:sz w:val="24"/>
                <w:szCs w:val="24"/>
              </w:rPr>
              <w:t>2021 год –</w:t>
            </w:r>
            <w:r w:rsidR="00D86BA2">
              <w:rPr>
                <w:sz w:val="24"/>
                <w:szCs w:val="24"/>
              </w:rPr>
              <w:t>1 211 980,00</w:t>
            </w:r>
            <w:r w:rsidRPr="00286606">
              <w:rPr>
                <w:sz w:val="24"/>
                <w:szCs w:val="24"/>
              </w:rPr>
              <w:t xml:space="preserve"> руб.</w:t>
            </w:r>
          </w:p>
          <w:p w:rsidR="001F2F1A" w:rsidRDefault="001F2F1A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</w:t>
            </w:r>
            <w:r w:rsidR="00D86BA2">
              <w:rPr>
                <w:sz w:val="24"/>
                <w:szCs w:val="24"/>
              </w:rPr>
              <w:t>1 181 110,00</w:t>
            </w:r>
            <w:r>
              <w:rPr>
                <w:sz w:val="24"/>
                <w:szCs w:val="24"/>
              </w:rPr>
              <w:t xml:space="preserve"> руб.</w:t>
            </w:r>
          </w:p>
          <w:p w:rsidR="00A701AC" w:rsidRPr="0033735F" w:rsidRDefault="00A701AC" w:rsidP="001F2F1A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</w:t>
            </w:r>
            <w:r w:rsidR="00D86BA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D86BA2">
              <w:rPr>
                <w:sz w:val="24"/>
                <w:szCs w:val="24"/>
              </w:rPr>
              <w:t>1 268 540,00 руб.</w:t>
            </w:r>
          </w:p>
        </w:tc>
      </w:tr>
      <w:tr w:rsidR="0009564A" w:rsidRPr="0060543C" w:rsidTr="00DD3CF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Ожидаемые результаты реализации</w:t>
            </w: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программы</w:t>
            </w:r>
          </w:p>
          <w:p w:rsidR="00496546" w:rsidRPr="0060543C" w:rsidRDefault="00496546" w:rsidP="0049654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09564A" w:rsidRPr="0060543C" w:rsidRDefault="0009564A" w:rsidP="00DD3C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4A" w:rsidRPr="0060543C" w:rsidRDefault="0009564A" w:rsidP="00DD3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 xml:space="preserve">Ожидаемыми результатами реализации программы является следующие результаты: 99% детей в возрасте детей 7 - 18 лет охвачены общим образованием; 100% детей 1, 5- 7 лет предоставлена возможность получать услуги дошкольного образования; 70% детей и подростков в возрасте 5 - 18 лет охвачены дополнительным образованием; 98% выпускников муниципальных образовательных организаций сдадут </w:t>
            </w:r>
            <w:r w:rsidRPr="0060543C">
              <w:rPr>
                <w:sz w:val="22"/>
                <w:szCs w:val="22"/>
              </w:rPr>
              <w:lastRenderedPageBreak/>
              <w:t>единый государственный   экзамен; охват детей оздоровительной кампанией составит 65% от общей численности детей школьного возраста; 100% руководящих и педагогических работников образовательных организаций повысят квалификацию.</w:t>
            </w:r>
          </w:p>
          <w:p w:rsidR="0009564A" w:rsidRPr="0060543C" w:rsidRDefault="0009564A" w:rsidP="00AA6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543C">
              <w:rPr>
                <w:sz w:val="22"/>
                <w:szCs w:val="22"/>
              </w:rPr>
              <w:t>Целевые индикаторы и показатели подпрограмм, включенных в состав Программы, приводятся в</w:t>
            </w:r>
            <w:r w:rsidR="00AA6DB8" w:rsidRPr="0060543C">
              <w:rPr>
                <w:sz w:val="22"/>
                <w:szCs w:val="22"/>
              </w:rPr>
              <w:t xml:space="preserve"> паспортах подпрограмм.</w:t>
            </w:r>
          </w:p>
        </w:tc>
      </w:tr>
    </w:tbl>
    <w:p w:rsidR="001A1793" w:rsidRDefault="001A1793" w:rsidP="002670C8">
      <w:pPr>
        <w:widowControl w:val="0"/>
        <w:autoSpaceDE w:val="0"/>
        <w:autoSpaceDN w:val="0"/>
        <w:adjustRightInd w:val="0"/>
        <w:ind w:left="567" w:firstLine="284"/>
        <w:jc w:val="center"/>
        <w:rPr>
          <w:b/>
          <w:sz w:val="18"/>
          <w:szCs w:val="18"/>
        </w:rPr>
      </w:pPr>
    </w:p>
    <w:sectPr w:rsidR="001A1793" w:rsidSect="0060543C">
      <w:pgSz w:w="11906" w:h="16838"/>
      <w:pgMar w:top="568" w:right="851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0BB" w:rsidRDefault="00B570BB" w:rsidP="001A1793">
      <w:r>
        <w:separator/>
      </w:r>
    </w:p>
  </w:endnote>
  <w:endnote w:type="continuationSeparator" w:id="0">
    <w:p w:rsidR="00B570BB" w:rsidRDefault="00B570BB" w:rsidP="001A1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0BB" w:rsidRDefault="00B570BB" w:rsidP="001A1793">
      <w:r>
        <w:separator/>
      </w:r>
    </w:p>
  </w:footnote>
  <w:footnote w:type="continuationSeparator" w:id="0">
    <w:p w:rsidR="00B570BB" w:rsidRDefault="00B570BB" w:rsidP="001A1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5DD"/>
    <w:multiLevelType w:val="hybridMultilevel"/>
    <w:tmpl w:val="EBDCF4EA"/>
    <w:lvl w:ilvl="0" w:tplc="3BE8C07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475C8"/>
    <w:multiLevelType w:val="hybridMultilevel"/>
    <w:tmpl w:val="38CAFBAE"/>
    <w:lvl w:ilvl="0" w:tplc="B0B214B8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726828"/>
    <w:multiLevelType w:val="multilevel"/>
    <w:tmpl w:val="5F2C9654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/>
      </w:rPr>
    </w:lvl>
  </w:abstractNum>
  <w:abstractNum w:abstractNumId="3" w15:restartNumberingAfterBreak="0">
    <w:nsid w:val="28FD3AF8"/>
    <w:multiLevelType w:val="hybridMultilevel"/>
    <w:tmpl w:val="0226DB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FE5FA5"/>
    <w:multiLevelType w:val="multilevel"/>
    <w:tmpl w:val="29226E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4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cs="Times New Roman"/>
      </w:rPr>
    </w:lvl>
  </w:abstractNum>
  <w:abstractNum w:abstractNumId="5" w15:restartNumberingAfterBreak="0">
    <w:nsid w:val="31F07A2E"/>
    <w:multiLevelType w:val="hybridMultilevel"/>
    <w:tmpl w:val="FDD0A5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3B04A0"/>
    <w:multiLevelType w:val="hybridMultilevel"/>
    <w:tmpl w:val="0052B1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64A"/>
    <w:rsid w:val="00044748"/>
    <w:rsid w:val="00044FD3"/>
    <w:rsid w:val="000515A2"/>
    <w:rsid w:val="00054D67"/>
    <w:rsid w:val="00067576"/>
    <w:rsid w:val="0009121E"/>
    <w:rsid w:val="00093D99"/>
    <w:rsid w:val="0009564A"/>
    <w:rsid w:val="000B4DAE"/>
    <w:rsid w:val="000B776D"/>
    <w:rsid w:val="000C5C7B"/>
    <w:rsid w:val="000D7FDF"/>
    <w:rsid w:val="000E3FF6"/>
    <w:rsid w:val="000E64F5"/>
    <w:rsid w:val="000E6BD0"/>
    <w:rsid w:val="000F3B06"/>
    <w:rsid w:val="000F5169"/>
    <w:rsid w:val="001029DE"/>
    <w:rsid w:val="001149D1"/>
    <w:rsid w:val="00114D3F"/>
    <w:rsid w:val="00116736"/>
    <w:rsid w:val="0013775F"/>
    <w:rsid w:val="00163B7F"/>
    <w:rsid w:val="00165857"/>
    <w:rsid w:val="001677F3"/>
    <w:rsid w:val="00170C18"/>
    <w:rsid w:val="0017418E"/>
    <w:rsid w:val="001858BE"/>
    <w:rsid w:val="001958FB"/>
    <w:rsid w:val="001A1793"/>
    <w:rsid w:val="001A1D34"/>
    <w:rsid w:val="001B04EE"/>
    <w:rsid w:val="001B52FC"/>
    <w:rsid w:val="001C645E"/>
    <w:rsid w:val="001E1812"/>
    <w:rsid w:val="001E5499"/>
    <w:rsid w:val="001F2F1A"/>
    <w:rsid w:val="002019D4"/>
    <w:rsid w:val="002179E8"/>
    <w:rsid w:val="00232053"/>
    <w:rsid w:val="00232D59"/>
    <w:rsid w:val="00237F06"/>
    <w:rsid w:val="00254453"/>
    <w:rsid w:val="00254736"/>
    <w:rsid w:val="002612F3"/>
    <w:rsid w:val="00262272"/>
    <w:rsid w:val="00265D6A"/>
    <w:rsid w:val="002670C8"/>
    <w:rsid w:val="00267C34"/>
    <w:rsid w:val="0027780F"/>
    <w:rsid w:val="0028287A"/>
    <w:rsid w:val="002B1644"/>
    <w:rsid w:val="002B3958"/>
    <w:rsid w:val="002C5BB7"/>
    <w:rsid w:val="002C6746"/>
    <w:rsid w:val="002D2E3E"/>
    <w:rsid w:val="002E2CA2"/>
    <w:rsid w:val="002E47BB"/>
    <w:rsid w:val="002E5FFE"/>
    <w:rsid w:val="002F2A2B"/>
    <w:rsid w:val="00317291"/>
    <w:rsid w:val="003205D2"/>
    <w:rsid w:val="003217D0"/>
    <w:rsid w:val="00324EB8"/>
    <w:rsid w:val="00363B10"/>
    <w:rsid w:val="00370D81"/>
    <w:rsid w:val="003712F5"/>
    <w:rsid w:val="003748BA"/>
    <w:rsid w:val="003801B6"/>
    <w:rsid w:val="00385E62"/>
    <w:rsid w:val="0039685B"/>
    <w:rsid w:val="003F04E5"/>
    <w:rsid w:val="003F1AA8"/>
    <w:rsid w:val="003F33AF"/>
    <w:rsid w:val="003F5C18"/>
    <w:rsid w:val="0041048F"/>
    <w:rsid w:val="004132C0"/>
    <w:rsid w:val="00414CCA"/>
    <w:rsid w:val="00425F27"/>
    <w:rsid w:val="00461F54"/>
    <w:rsid w:val="004654E0"/>
    <w:rsid w:val="004762A8"/>
    <w:rsid w:val="0047635A"/>
    <w:rsid w:val="00487CAF"/>
    <w:rsid w:val="00496546"/>
    <w:rsid w:val="004B6DB8"/>
    <w:rsid w:val="004E50E2"/>
    <w:rsid w:val="00513650"/>
    <w:rsid w:val="00527C21"/>
    <w:rsid w:val="00536AB1"/>
    <w:rsid w:val="00536E27"/>
    <w:rsid w:val="005500AA"/>
    <w:rsid w:val="00553F39"/>
    <w:rsid w:val="00560700"/>
    <w:rsid w:val="00564003"/>
    <w:rsid w:val="00571545"/>
    <w:rsid w:val="0057234B"/>
    <w:rsid w:val="00591725"/>
    <w:rsid w:val="00594761"/>
    <w:rsid w:val="005A527F"/>
    <w:rsid w:val="005B5371"/>
    <w:rsid w:val="005B53C9"/>
    <w:rsid w:val="005B6FE0"/>
    <w:rsid w:val="005B767B"/>
    <w:rsid w:val="005C3229"/>
    <w:rsid w:val="005C411B"/>
    <w:rsid w:val="005C4367"/>
    <w:rsid w:val="005C6B79"/>
    <w:rsid w:val="005E717C"/>
    <w:rsid w:val="005F22E3"/>
    <w:rsid w:val="005F7B92"/>
    <w:rsid w:val="006001B3"/>
    <w:rsid w:val="00601E2E"/>
    <w:rsid w:val="00604C11"/>
    <w:rsid w:val="0060543C"/>
    <w:rsid w:val="00607E8B"/>
    <w:rsid w:val="0061117A"/>
    <w:rsid w:val="00613191"/>
    <w:rsid w:val="006258EB"/>
    <w:rsid w:val="00625AE0"/>
    <w:rsid w:val="00627D7A"/>
    <w:rsid w:val="00647089"/>
    <w:rsid w:val="0065101F"/>
    <w:rsid w:val="006625F9"/>
    <w:rsid w:val="00670656"/>
    <w:rsid w:val="006713A1"/>
    <w:rsid w:val="00675186"/>
    <w:rsid w:val="00681210"/>
    <w:rsid w:val="00684997"/>
    <w:rsid w:val="00685A7C"/>
    <w:rsid w:val="00697091"/>
    <w:rsid w:val="00697D7D"/>
    <w:rsid w:val="006A15F8"/>
    <w:rsid w:val="006E2FD2"/>
    <w:rsid w:val="006F146D"/>
    <w:rsid w:val="00717853"/>
    <w:rsid w:val="00717A82"/>
    <w:rsid w:val="00720469"/>
    <w:rsid w:val="00725D69"/>
    <w:rsid w:val="00734A7B"/>
    <w:rsid w:val="007445C1"/>
    <w:rsid w:val="007533B0"/>
    <w:rsid w:val="0076160C"/>
    <w:rsid w:val="00761B8E"/>
    <w:rsid w:val="00781265"/>
    <w:rsid w:val="00787832"/>
    <w:rsid w:val="007946A6"/>
    <w:rsid w:val="00794755"/>
    <w:rsid w:val="00797179"/>
    <w:rsid w:val="007A0154"/>
    <w:rsid w:val="007A44FE"/>
    <w:rsid w:val="007B7D47"/>
    <w:rsid w:val="007D0EA2"/>
    <w:rsid w:val="007D42E4"/>
    <w:rsid w:val="00805E4F"/>
    <w:rsid w:val="00821266"/>
    <w:rsid w:val="00823B21"/>
    <w:rsid w:val="00833DB1"/>
    <w:rsid w:val="00835367"/>
    <w:rsid w:val="008500ED"/>
    <w:rsid w:val="00861381"/>
    <w:rsid w:val="00864D33"/>
    <w:rsid w:val="00870911"/>
    <w:rsid w:val="008B18C2"/>
    <w:rsid w:val="008C0197"/>
    <w:rsid w:val="008E1F6E"/>
    <w:rsid w:val="008E6EE8"/>
    <w:rsid w:val="0090530E"/>
    <w:rsid w:val="00906546"/>
    <w:rsid w:val="00911E72"/>
    <w:rsid w:val="00940BF7"/>
    <w:rsid w:val="00953545"/>
    <w:rsid w:val="009719D7"/>
    <w:rsid w:val="00972966"/>
    <w:rsid w:val="009753A4"/>
    <w:rsid w:val="00981D6E"/>
    <w:rsid w:val="00986064"/>
    <w:rsid w:val="00987620"/>
    <w:rsid w:val="00994C2D"/>
    <w:rsid w:val="009A4FBB"/>
    <w:rsid w:val="009B0110"/>
    <w:rsid w:val="009B2E34"/>
    <w:rsid w:val="009C02C6"/>
    <w:rsid w:val="009C7663"/>
    <w:rsid w:val="009D302C"/>
    <w:rsid w:val="009D55E0"/>
    <w:rsid w:val="009E0551"/>
    <w:rsid w:val="009E3339"/>
    <w:rsid w:val="009E66D4"/>
    <w:rsid w:val="009F76EE"/>
    <w:rsid w:val="00A01773"/>
    <w:rsid w:val="00A06F58"/>
    <w:rsid w:val="00A075C2"/>
    <w:rsid w:val="00A1356E"/>
    <w:rsid w:val="00A2687F"/>
    <w:rsid w:val="00A64EE8"/>
    <w:rsid w:val="00A701AC"/>
    <w:rsid w:val="00A91908"/>
    <w:rsid w:val="00A9793F"/>
    <w:rsid w:val="00AA0E71"/>
    <w:rsid w:val="00AA6DB8"/>
    <w:rsid w:val="00AD2A52"/>
    <w:rsid w:val="00AD3F75"/>
    <w:rsid w:val="00AE0437"/>
    <w:rsid w:val="00AE58E1"/>
    <w:rsid w:val="00AE7DF5"/>
    <w:rsid w:val="00AF2955"/>
    <w:rsid w:val="00B02CA2"/>
    <w:rsid w:val="00B06A93"/>
    <w:rsid w:val="00B07691"/>
    <w:rsid w:val="00B1067A"/>
    <w:rsid w:val="00B536A7"/>
    <w:rsid w:val="00B570BB"/>
    <w:rsid w:val="00B619B4"/>
    <w:rsid w:val="00B8025F"/>
    <w:rsid w:val="00B80F4A"/>
    <w:rsid w:val="00B8410A"/>
    <w:rsid w:val="00B942C5"/>
    <w:rsid w:val="00BB06D8"/>
    <w:rsid w:val="00BB1E93"/>
    <w:rsid w:val="00BC498E"/>
    <w:rsid w:val="00BE75F8"/>
    <w:rsid w:val="00BF4373"/>
    <w:rsid w:val="00C005A9"/>
    <w:rsid w:val="00C267B2"/>
    <w:rsid w:val="00C36D23"/>
    <w:rsid w:val="00C50999"/>
    <w:rsid w:val="00C6211C"/>
    <w:rsid w:val="00C750F2"/>
    <w:rsid w:val="00CB7B83"/>
    <w:rsid w:val="00CD2550"/>
    <w:rsid w:val="00CF1C84"/>
    <w:rsid w:val="00D0228D"/>
    <w:rsid w:val="00D04F39"/>
    <w:rsid w:val="00D12EEC"/>
    <w:rsid w:val="00D136D7"/>
    <w:rsid w:val="00D440B1"/>
    <w:rsid w:val="00D86156"/>
    <w:rsid w:val="00D86BA2"/>
    <w:rsid w:val="00DD3CFC"/>
    <w:rsid w:val="00DE0BE8"/>
    <w:rsid w:val="00DE2045"/>
    <w:rsid w:val="00DE28A2"/>
    <w:rsid w:val="00DF100F"/>
    <w:rsid w:val="00DF3260"/>
    <w:rsid w:val="00DF54F4"/>
    <w:rsid w:val="00DF7D6F"/>
    <w:rsid w:val="00E02440"/>
    <w:rsid w:val="00E101F2"/>
    <w:rsid w:val="00E15B69"/>
    <w:rsid w:val="00E171F1"/>
    <w:rsid w:val="00E21603"/>
    <w:rsid w:val="00E263E4"/>
    <w:rsid w:val="00E47371"/>
    <w:rsid w:val="00E655A7"/>
    <w:rsid w:val="00E934D2"/>
    <w:rsid w:val="00EB1D1A"/>
    <w:rsid w:val="00ED0D88"/>
    <w:rsid w:val="00ED236E"/>
    <w:rsid w:val="00EF0FBD"/>
    <w:rsid w:val="00EF17DB"/>
    <w:rsid w:val="00F061ED"/>
    <w:rsid w:val="00F13F27"/>
    <w:rsid w:val="00F15BD0"/>
    <w:rsid w:val="00F23C80"/>
    <w:rsid w:val="00F429DC"/>
    <w:rsid w:val="00F50A15"/>
    <w:rsid w:val="00F5369D"/>
    <w:rsid w:val="00F55C0D"/>
    <w:rsid w:val="00F60D74"/>
    <w:rsid w:val="00F65642"/>
    <w:rsid w:val="00F71D93"/>
    <w:rsid w:val="00F812A6"/>
    <w:rsid w:val="00F908EB"/>
    <w:rsid w:val="00F93BA7"/>
    <w:rsid w:val="00F9494C"/>
    <w:rsid w:val="00FA042A"/>
    <w:rsid w:val="00FA2EE6"/>
    <w:rsid w:val="00FB74BC"/>
    <w:rsid w:val="00FC20A0"/>
    <w:rsid w:val="00FE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5377"/>
  <w15:docId w15:val="{890D04AC-8DC9-45C7-B273-2378ECBB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958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8B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3748B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3748BA"/>
    <w:pPr>
      <w:keepNext/>
      <w:tabs>
        <w:tab w:val="left" w:pos="3828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3748BA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3748B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3748BA"/>
    <w:pPr>
      <w:keepNext/>
      <w:ind w:left="360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3748BA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3748B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1793"/>
    <w:rPr>
      <w:color w:val="0000FF"/>
      <w:u w:val="single"/>
    </w:rPr>
  </w:style>
  <w:style w:type="character" w:customStyle="1" w:styleId="a4">
    <w:name w:val="Текст сноски Знак"/>
    <w:link w:val="a5"/>
    <w:semiHidden/>
    <w:locked/>
    <w:rsid w:val="001A1793"/>
    <w:rPr>
      <w:rFonts w:ascii="Calibri" w:hAnsi="Calibri"/>
      <w:lang w:eastAsia="ru-RU"/>
    </w:rPr>
  </w:style>
  <w:style w:type="paragraph" w:styleId="a5">
    <w:name w:val="footnote text"/>
    <w:basedOn w:val="a"/>
    <w:link w:val="a4"/>
    <w:semiHidden/>
    <w:rsid w:val="001A1793"/>
    <w:rPr>
      <w:rFonts w:ascii="Calibri" w:eastAsiaTheme="minorHAnsi" w:hAnsi="Calibri" w:cstheme="minorBidi"/>
      <w:sz w:val="24"/>
      <w:szCs w:val="22"/>
    </w:rPr>
  </w:style>
  <w:style w:type="character" w:customStyle="1" w:styleId="11">
    <w:name w:val="Текст сноски Знак1"/>
    <w:basedOn w:val="a0"/>
    <w:uiPriority w:val="99"/>
    <w:semiHidden/>
    <w:rsid w:val="001A1793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A179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A17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3748BA"/>
    <w:rPr>
      <w:rFonts w:eastAsia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48BA"/>
    <w:rPr>
      <w:rFonts w:eastAsia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748BA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748BA"/>
    <w:rPr>
      <w:rFonts w:eastAsia="Times New Roman" w:cs="Times New Roman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748BA"/>
    <w:rPr>
      <w:rFonts w:eastAsia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748BA"/>
    <w:rPr>
      <w:rFonts w:eastAsia="Times New Roman" w:cs="Times New Roman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748BA"/>
    <w:rPr>
      <w:rFonts w:eastAsia="Times New Roman" w:cs="Times New Roman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48BA"/>
    <w:rPr>
      <w:rFonts w:eastAsia="Times New Roman" w:cs="Times New Roman"/>
      <w:i/>
      <w:iCs/>
      <w:szCs w:val="24"/>
      <w:lang w:eastAsia="ru-RU"/>
    </w:rPr>
  </w:style>
  <w:style w:type="character" w:styleId="a7">
    <w:name w:val="FollowedHyperlink"/>
    <w:uiPriority w:val="99"/>
    <w:rsid w:val="003748BA"/>
    <w:rPr>
      <w:color w:val="800080"/>
      <w:u w:val="single"/>
    </w:rPr>
  </w:style>
  <w:style w:type="character" w:styleId="HTML">
    <w:name w:val="HTML Typewriter"/>
    <w:rsid w:val="003748BA"/>
    <w:rPr>
      <w:rFonts w:ascii="Courier New" w:eastAsia="Times New Roman" w:hAnsi="Courier New" w:cs="Times New Roman" w:hint="default"/>
      <w:sz w:val="20"/>
      <w:szCs w:val="20"/>
    </w:rPr>
  </w:style>
  <w:style w:type="paragraph" w:styleId="a8">
    <w:name w:val="Normal (Web)"/>
    <w:basedOn w:val="a"/>
    <w:rsid w:val="003748BA"/>
    <w:pPr>
      <w:spacing w:after="200" w:line="276" w:lineRule="auto"/>
    </w:pPr>
    <w:rPr>
      <w:sz w:val="24"/>
      <w:szCs w:val="24"/>
      <w:lang w:eastAsia="en-US"/>
    </w:rPr>
  </w:style>
  <w:style w:type="character" w:customStyle="1" w:styleId="a9">
    <w:name w:val="Текст примечания Знак"/>
    <w:link w:val="aa"/>
    <w:semiHidden/>
    <w:locked/>
    <w:rsid w:val="003748BA"/>
    <w:rPr>
      <w:rFonts w:ascii="Calibri" w:hAnsi="Calibri"/>
      <w:lang w:eastAsia="ru-RU"/>
    </w:rPr>
  </w:style>
  <w:style w:type="paragraph" w:styleId="aa">
    <w:name w:val="annotation text"/>
    <w:basedOn w:val="a"/>
    <w:link w:val="a9"/>
    <w:semiHidden/>
    <w:rsid w:val="003748BA"/>
    <w:pPr>
      <w:spacing w:after="200"/>
    </w:pPr>
    <w:rPr>
      <w:rFonts w:ascii="Calibri" w:eastAsiaTheme="minorHAnsi" w:hAnsi="Calibri" w:cstheme="minorBidi"/>
      <w:sz w:val="24"/>
      <w:szCs w:val="22"/>
    </w:rPr>
  </w:style>
  <w:style w:type="character" w:customStyle="1" w:styleId="12">
    <w:name w:val="Текст примечания Знак1"/>
    <w:basedOn w:val="a0"/>
    <w:uiPriority w:val="99"/>
    <w:semiHidden/>
    <w:rsid w:val="003748BA"/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link w:val="ac"/>
    <w:locked/>
    <w:rsid w:val="003748BA"/>
    <w:rPr>
      <w:rFonts w:ascii="Calibri" w:hAnsi="Calibri"/>
      <w:lang w:eastAsia="ru-RU"/>
    </w:rPr>
  </w:style>
  <w:style w:type="paragraph" w:styleId="ac">
    <w:name w:val="header"/>
    <w:basedOn w:val="a"/>
    <w:link w:val="ab"/>
    <w:rsid w:val="003748BA"/>
    <w:pPr>
      <w:tabs>
        <w:tab w:val="center" w:pos="4677"/>
        <w:tab w:val="right" w:pos="9355"/>
      </w:tabs>
    </w:pPr>
    <w:rPr>
      <w:rFonts w:ascii="Calibri" w:eastAsiaTheme="minorHAnsi" w:hAnsi="Calibri" w:cstheme="minorBidi"/>
      <w:sz w:val="24"/>
      <w:szCs w:val="22"/>
    </w:rPr>
  </w:style>
  <w:style w:type="character" w:customStyle="1" w:styleId="13">
    <w:name w:val="Верхний колонтитул Знак1"/>
    <w:basedOn w:val="a0"/>
    <w:uiPriority w:val="99"/>
    <w:semiHidden/>
    <w:rsid w:val="003748BA"/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link w:val="ae"/>
    <w:locked/>
    <w:rsid w:val="003748BA"/>
    <w:rPr>
      <w:szCs w:val="24"/>
      <w:lang w:eastAsia="ru-RU"/>
    </w:rPr>
  </w:style>
  <w:style w:type="paragraph" w:styleId="ae">
    <w:name w:val="footer"/>
    <w:basedOn w:val="a"/>
    <w:link w:val="ad"/>
    <w:rsid w:val="003748BA"/>
    <w:pPr>
      <w:tabs>
        <w:tab w:val="center" w:pos="4677"/>
        <w:tab w:val="right" w:pos="9355"/>
      </w:tabs>
    </w:pPr>
    <w:rPr>
      <w:rFonts w:eastAsiaTheme="minorHAnsi" w:cstheme="minorBidi"/>
      <w:sz w:val="24"/>
      <w:szCs w:val="24"/>
    </w:rPr>
  </w:style>
  <w:style w:type="character" w:customStyle="1" w:styleId="14">
    <w:name w:val="Нижний колонтитул Знак1"/>
    <w:basedOn w:val="a0"/>
    <w:uiPriority w:val="99"/>
    <w:semiHidden/>
    <w:rsid w:val="003748BA"/>
    <w:rPr>
      <w:rFonts w:eastAsia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3748BA"/>
    <w:rPr>
      <w:sz w:val="24"/>
    </w:rPr>
  </w:style>
  <w:style w:type="character" w:customStyle="1" w:styleId="af0">
    <w:name w:val="Основной текст Знак"/>
    <w:basedOn w:val="a0"/>
    <w:link w:val="af"/>
    <w:rsid w:val="003748BA"/>
    <w:rPr>
      <w:rFonts w:eastAsia="Times New Roman" w:cs="Times New Roman"/>
      <w:szCs w:val="20"/>
      <w:lang w:eastAsia="ru-RU"/>
    </w:rPr>
  </w:style>
  <w:style w:type="paragraph" w:styleId="af1">
    <w:name w:val="Body Text Indent"/>
    <w:basedOn w:val="a"/>
    <w:link w:val="af2"/>
    <w:rsid w:val="003748BA"/>
    <w:pPr>
      <w:ind w:firstLine="720"/>
      <w:jc w:val="both"/>
    </w:pPr>
    <w:rPr>
      <w:sz w:val="24"/>
    </w:rPr>
  </w:style>
  <w:style w:type="character" w:customStyle="1" w:styleId="af2">
    <w:name w:val="Основной текст с отступом Знак"/>
    <w:basedOn w:val="a0"/>
    <w:link w:val="af1"/>
    <w:rsid w:val="003748BA"/>
    <w:rPr>
      <w:rFonts w:eastAsia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3748BA"/>
    <w:rPr>
      <w:sz w:val="28"/>
    </w:rPr>
  </w:style>
  <w:style w:type="character" w:customStyle="1" w:styleId="22">
    <w:name w:val="Основной текст 2 Знак"/>
    <w:basedOn w:val="a0"/>
    <w:link w:val="21"/>
    <w:rsid w:val="003748BA"/>
    <w:rPr>
      <w:rFonts w:eastAsia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3748BA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3748BA"/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link w:val="24"/>
    <w:locked/>
    <w:rsid w:val="003748BA"/>
    <w:rPr>
      <w:lang w:eastAsia="ru-RU"/>
    </w:rPr>
  </w:style>
  <w:style w:type="paragraph" w:styleId="24">
    <w:name w:val="Body Text Indent 2"/>
    <w:basedOn w:val="a"/>
    <w:link w:val="23"/>
    <w:rsid w:val="003748BA"/>
    <w:pPr>
      <w:spacing w:after="120" w:line="480" w:lineRule="auto"/>
      <w:ind w:left="283"/>
    </w:pPr>
    <w:rPr>
      <w:rFonts w:eastAsiaTheme="minorHAnsi" w:cstheme="minorBidi"/>
      <w:sz w:val="24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3748BA"/>
    <w:rPr>
      <w:rFonts w:eastAsia="Times New Roman" w:cs="Times New Roman"/>
      <w:sz w:val="20"/>
      <w:szCs w:val="20"/>
      <w:lang w:eastAsia="ru-RU"/>
    </w:rPr>
  </w:style>
  <w:style w:type="character" w:customStyle="1" w:styleId="33">
    <w:name w:val="Основной текст с отступом 3 Знак"/>
    <w:link w:val="34"/>
    <w:locked/>
    <w:rsid w:val="003748BA"/>
    <w:rPr>
      <w:sz w:val="16"/>
      <w:szCs w:val="16"/>
      <w:lang w:eastAsia="ru-RU"/>
    </w:rPr>
  </w:style>
  <w:style w:type="paragraph" w:styleId="34">
    <w:name w:val="Body Text Indent 3"/>
    <w:basedOn w:val="a"/>
    <w:link w:val="33"/>
    <w:rsid w:val="003748BA"/>
    <w:pPr>
      <w:spacing w:after="120"/>
      <w:ind w:left="283"/>
    </w:pPr>
    <w:rPr>
      <w:rFonts w:eastAsiaTheme="minorHAnsi" w:cstheme="minorBidi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3748BA"/>
    <w:rPr>
      <w:rFonts w:eastAsia="Times New Roman" w:cs="Times New Roman"/>
      <w:sz w:val="16"/>
      <w:szCs w:val="16"/>
      <w:lang w:eastAsia="ru-RU"/>
    </w:rPr>
  </w:style>
  <w:style w:type="character" w:customStyle="1" w:styleId="af3">
    <w:name w:val="Тема примечания Знак"/>
    <w:link w:val="af4"/>
    <w:semiHidden/>
    <w:locked/>
    <w:rsid w:val="003748BA"/>
    <w:rPr>
      <w:rFonts w:ascii="Calibri" w:hAnsi="Calibri"/>
      <w:b/>
      <w:lang w:eastAsia="ru-RU"/>
    </w:rPr>
  </w:style>
  <w:style w:type="paragraph" w:styleId="af4">
    <w:name w:val="annotation subject"/>
    <w:basedOn w:val="aa"/>
    <w:next w:val="aa"/>
    <w:link w:val="af3"/>
    <w:semiHidden/>
    <w:rsid w:val="003748BA"/>
    <w:rPr>
      <w:b/>
    </w:rPr>
  </w:style>
  <w:style w:type="character" w:customStyle="1" w:styleId="15">
    <w:name w:val="Тема примечания Знак1"/>
    <w:basedOn w:val="12"/>
    <w:uiPriority w:val="99"/>
    <w:semiHidden/>
    <w:rsid w:val="003748B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af5">
    <w:name w:val="Текст выноски Знак"/>
    <w:link w:val="af6"/>
    <w:locked/>
    <w:rsid w:val="003748BA"/>
    <w:rPr>
      <w:rFonts w:ascii="Segoe UI" w:hAnsi="Segoe UI" w:cs="Segoe UI"/>
      <w:sz w:val="18"/>
      <w:szCs w:val="18"/>
      <w:lang w:val="x-none" w:eastAsia="x-none"/>
    </w:rPr>
  </w:style>
  <w:style w:type="paragraph" w:styleId="af6">
    <w:name w:val="Balloon Text"/>
    <w:basedOn w:val="a"/>
    <w:link w:val="af5"/>
    <w:rsid w:val="003748BA"/>
    <w:rPr>
      <w:rFonts w:ascii="Segoe UI" w:eastAsiaTheme="minorHAnsi" w:hAnsi="Segoe UI" w:cs="Segoe UI"/>
      <w:sz w:val="18"/>
      <w:szCs w:val="18"/>
      <w:lang w:val="x-none" w:eastAsia="x-none"/>
    </w:rPr>
  </w:style>
  <w:style w:type="character" w:customStyle="1" w:styleId="16">
    <w:name w:val="Текст выноски Знак1"/>
    <w:basedOn w:val="a0"/>
    <w:uiPriority w:val="99"/>
    <w:semiHidden/>
    <w:rsid w:val="003748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3748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rsid w:val="003748B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Title">
    <w:name w:val="ConsTitle"/>
    <w:rsid w:val="003748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Cell">
    <w:name w:val="ConsCell"/>
    <w:rsid w:val="003748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DocList">
    <w:name w:val="ConsDocList"/>
    <w:rsid w:val="003748B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8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Абзац списка1"/>
    <w:basedOn w:val="a"/>
    <w:rsid w:val="003748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3748BA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3748BA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customStyle="1" w:styleId="PointChar">
    <w:name w:val="Point Char"/>
    <w:link w:val="Point"/>
    <w:locked/>
    <w:rsid w:val="003748BA"/>
    <w:rPr>
      <w:lang w:eastAsia="ru-RU"/>
    </w:rPr>
  </w:style>
  <w:style w:type="paragraph" w:customStyle="1" w:styleId="Point">
    <w:name w:val="Point"/>
    <w:basedOn w:val="a"/>
    <w:link w:val="PointChar"/>
    <w:rsid w:val="003748BA"/>
    <w:pPr>
      <w:spacing w:before="120" w:line="288" w:lineRule="auto"/>
      <w:ind w:firstLine="720"/>
      <w:jc w:val="both"/>
    </w:pPr>
    <w:rPr>
      <w:rFonts w:eastAsiaTheme="minorHAnsi" w:cstheme="minorBidi"/>
      <w:sz w:val="24"/>
      <w:szCs w:val="22"/>
    </w:rPr>
  </w:style>
  <w:style w:type="paragraph" w:customStyle="1" w:styleId="11Char2">
    <w:name w:val="Знак1 Знак Знак Знак Знак Знак Знак Знак Знак1 Char2"/>
    <w:basedOn w:val="a"/>
    <w:rsid w:val="003748BA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Char1">
    <w:name w:val="Знак1 Знак Знак Знак Знак Знак Знак Знак Знак1 Char1"/>
    <w:basedOn w:val="a"/>
    <w:rsid w:val="003748BA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8">
    <w:name w:val="Знак1"/>
    <w:basedOn w:val="a"/>
    <w:rsid w:val="003748BA"/>
    <w:rPr>
      <w:rFonts w:ascii="Verdana" w:eastAsia="Calibri" w:hAnsi="Verdana" w:cs="Verdana"/>
      <w:lang w:val="en-US" w:eastAsia="en-US"/>
    </w:rPr>
  </w:style>
  <w:style w:type="paragraph" w:customStyle="1" w:styleId="19">
    <w:name w:val="Без интервала1"/>
    <w:rsid w:val="003748BA"/>
    <w:rPr>
      <w:rFonts w:ascii="Calibri" w:eastAsia="Times New Roman" w:hAnsi="Calibri" w:cs="Times New Roman"/>
      <w:sz w:val="22"/>
    </w:rPr>
  </w:style>
  <w:style w:type="paragraph" w:customStyle="1" w:styleId="af7">
    <w:name w:val="Знак"/>
    <w:basedOn w:val="a"/>
    <w:rsid w:val="003748B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style-span">
    <w:name w:val="apple-style-span"/>
    <w:rsid w:val="003748BA"/>
  </w:style>
  <w:style w:type="paragraph" w:customStyle="1" w:styleId="font5">
    <w:name w:val="font5"/>
    <w:basedOn w:val="a"/>
    <w:rsid w:val="003748BA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748BA"/>
    <w:pPr>
      <w:spacing w:before="100" w:beforeAutospacing="1" w:after="100" w:afterAutospacing="1"/>
    </w:pPr>
    <w:rPr>
      <w:rFonts w:ascii="Tahoma" w:hAnsi="Tahoma" w:cs="Tahoma"/>
      <w:b/>
      <w:bCs/>
      <w:color w:val="000000"/>
    </w:rPr>
  </w:style>
  <w:style w:type="paragraph" w:customStyle="1" w:styleId="font7">
    <w:name w:val="font7"/>
    <w:basedOn w:val="a"/>
    <w:rsid w:val="003748BA"/>
    <w:pPr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xl65">
    <w:name w:val="xl65"/>
    <w:basedOn w:val="a"/>
    <w:rsid w:val="003748BA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3748BA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3748BA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748BA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3748BA"/>
    <w:pP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FF"/>
      <w:sz w:val="28"/>
      <w:szCs w:val="28"/>
      <w:u w:val="single"/>
    </w:rPr>
  </w:style>
  <w:style w:type="paragraph" w:customStyle="1" w:styleId="xl75">
    <w:name w:val="xl75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748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FF"/>
      <w:sz w:val="28"/>
      <w:szCs w:val="28"/>
      <w:u w:val="single"/>
    </w:rPr>
  </w:style>
  <w:style w:type="paragraph" w:customStyle="1" w:styleId="xl80">
    <w:name w:val="xl80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3748BA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85">
    <w:name w:val="xl85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</w:rPr>
  </w:style>
  <w:style w:type="paragraph" w:customStyle="1" w:styleId="xl86">
    <w:name w:val="xl86"/>
    <w:basedOn w:val="a"/>
    <w:rsid w:val="003748BA"/>
    <w:pP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FF"/>
      <w:sz w:val="28"/>
      <w:szCs w:val="28"/>
      <w:u w:val="single"/>
    </w:rPr>
  </w:style>
  <w:style w:type="paragraph" w:customStyle="1" w:styleId="xl88">
    <w:name w:val="xl88"/>
    <w:basedOn w:val="a"/>
    <w:rsid w:val="003748BA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3748BA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3748BA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</w:rPr>
  </w:style>
  <w:style w:type="paragraph" w:customStyle="1" w:styleId="xl92">
    <w:name w:val="xl92"/>
    <w:basedOn w:val="a"/>
    <w:rsid w:val="003748B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8"/>
      <w:szCs w:val="28"/>
    </w:rPr>
  </w:style>
  <w:style w:type="paragraph" w:customStyle="1" w:styleId="xl95">
    <w:name w:val="xl95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color w:val="000000"/>
      <w:sz w:val="28"/>
      <w:szCs w:val="28"/>
    </w:rPr>
  </w:style>
  <w:style w:type="paragraph" w:customStyle="1" w:styleId="xl96">
    <w:name w:val="xl96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color w:val="000000"/>
      <w:sz w:val="28"/>
      <w:szCs w:val="28"/>
    </w:rPr>
  </w:style>
  <w:style w:type="paragraph" w:customStyle="1" w:styleId="xl97">
    <w:name w:val="xl97"/>
    <w:basedOn w:val="a"/>
    <w:rsid w:val="003748BA"/>
    <w:pPr>
      <w:shd w:val="clear" w:color="000000" w:fill="FFFFFF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98">
    <w:name w:val="xl98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8"/>
      <w:szCs w:val="28"/>
    </w:rPr>
  </w:style>
  <w:style w:type="paragraph" w:customStyle="1" w:styleId="xl99">
    <w:name w:val="xl99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FF"/>
      <w:sz w:val="28"/>
      <w:szCs w:val="28"/>
      <w:u w:val="single"/>
    </w:rPr>
  </w:style>
  <w:style w:type="paragraph" w:customStyle="1" w:styleId="xl100">
    <w:name w:val="xl100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FF"/>
      <w:sz w:val="28"/>
      <w:szCs w:val="28"/>
      <w:u w:val="single"/>
    </w:rPr>
  </w:style>
  <w:style w:type="paragraph" w:customStyle="1" w:styleId="xl101">
    <w:name w:val="xl101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FF"/>
      <w:sz w:val="28"/>
      <w:szCs w:val="28"/>
      <w:u w:val="single"/>
    </w:rPr>
  </w:style>
  <w:style w:type="paragraph" w:customStyle="1" w:styleId="xl102">
    <w:name w:val="xl102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8"/>
      <w:szCs w:val="28"/>
    </w:rPr>
  </w:style>
  <w:style w:type="paragraph" w:customStyle="1" w:styleId="xl106">
    <w:name w:val="xl106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08">
    <w:name w:val="xl108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09">
    <w:name w:val="xl109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3748B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8"/>
      <w:szCs w:val="28"/>
    </w:rPr>
  </w:style>
  <w:style w:type="paragraph" w:customStyle="1" w:styleId="xl114">
    <w:name w:val="xl114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16">
    <w:name w:val="xl116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7">
    <w:name w:val="xl117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8">
    <w:name w:val="xl118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9">
    <w:name w:val="xl119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7">
    <w:name w:val="xl127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28">
    <w:name w:val="xl128"/>
    <w:basedOn w:val="a"/>
    <w:rsid w:val="003748BA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30">
    <w:name w:val="xl130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31">
    <w:name w:val="xl131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32">
    <w:name w:val="xl132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33">
    <w:name w:val="xl133"/>
    <w:basedOn w:val="a"/>
    <w:rsid w:val="003748B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3748B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3748B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3748B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7">
    <w:name w:val="xl137"/>
    <w:basedOn w:val="a"/>
    <w:rsid w:val="003748B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8">
    <w:name w:val="xl138"/>
    <w:basedOn w:val="a"/>
    <w:rsid w:val="003748B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9">
    <w:name w:val="xl139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40">
    <w:name w:val="xl140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41">
    <w:name w:val="xl141"/>
    <w:basedOn w:val="a"/>
    <w:rsid w:val="003748BA"/>
    <w:pP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2">
    <w:name w:val="xl142"/>
    <w:basedOn w:val="a"/>
    <w:rsid w:val="003748B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3">
    <w:name w:val="xl143"/>
    <w:basedOn w:val="a"/>
    <w:rsid w:val="003748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4">
    <w:name w:val="xl144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5">
    <w:name w:val="xl145"/>
    <w:basedOn w:val="a"/>
    <w:rsid w:val="003748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6">
    <w:name w:val="xl146"/>
    <w:basedOn w:val="a"/>
    <w:rsid w:val="003748B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7">
    <w:name w:val="xl147"/>
    <w:basedOn w:val="a"/>
    <w:rsid w:val="003748B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8"/>
      <w:szCs w:val="28"/>
    </w:rPr>
  </w:style>
  <w:style w:type="paragraph" w:customStyle="1" w:styleId="xl148">
    <w:name w:val="xl148"/>
    <w:basedOn w:val="a"/>
    <w:rsid w:val="003748BA"/>
    <w:pP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374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table" w:styleId="af8">
    <w:name w:val="Table Grid"/>
    <w:basedOn w:val="a1"/>
    <w:rsid w:val="003748BA"/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0E64F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B0E42-AAC6-482F-9190-0C700325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</dc:creator>
  <cp:keywords/>
  <dc:description/>
  <cp:lastModifiedBy>Пользователь Windows</cp:lastModifiedBy>
  <cp:revision>269</cp:revision>
  <cp:lastPrinted>2020-11-23T13:12:00Z</cp:lastPrinted>
  <dcterms:created xsi:type="dcterms:W3CDTF">2016-11-15T17:49:00Z</dcterms:created>
  <dcterms:modified xsi:type="dcterms:W3CDTF">2020-11-23T13:14:00Z</dcterms:modified>
</cp:coreProperties>
</file>